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E1" w:rsidRDefault="004A4E96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D98E2EC" wp14:editId="3D46321B">
            <wp:extent cx="5274310" cy="841740"/>
            <wp:effectExtent l="0" t="0" r="254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6E1" w:rsidRDefault="008956E1"/>
    <w:p w:rsidR="008956E1" w:rsidRDefault="008956E1"/>
    <w:p w:rsidR="008956E1" w:rsidRDefault="00522AC9">
      <w:pPr>
        <w:suppressAutoHyphens/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b/>
          <w:bCs/>
          <w:sz w:val="22"/>
          <w:lang w:val="ro-RO"/>
        </w:rPr>
      </w:pPr>
      <w:r>
        <w:rPr>
          <w:rFonts w:ascii="Trebuchet MS" w:hAnsi="Trebuchet MS"/>
          <w:b/>
          <w:bCs/>
          <w:sz w:val="22"/>
          <w:lang w:val="ro-RO"/>
        </w:rPr>
        <w:t>Anexa la FORMULARUL DE OFERTA</w:t>
      </w:r>
    </w:p>
    <w:p w:rsidR="008956E1" w:rsidRDefault="008956E1">
      <w:pPr>
        <w:suppressAutoHyphens/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b/>
          <w:bCs/>
          <w:sz w:val="22"/>
          <w:lang w:val="ro-RO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793"/>
        <w:gridCol w:w="1080"/>
        <w:gridCol w:w="900"/>
        <w:gridCol w:w="1392"/>
        <w:gridCol w:w="1471"/>
        <w:gridCol w:w="1408"/>
      </w:tblGrid>
      <w:tr w:rsidR="008956E1">
        <w:trPr>
          <w:tblHeader/>
          <w:jc w:val="center"/>
        </w:trPr>
        <w:tc>
          <w:tcPr>
            <w:tcW w:w="735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Nr. crt.</w:t>
            </w:r>
          </w:p>
        </w:tc>
        <w:tc>
          <w:tcPr>
            <w:tcW w:w="2793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Denumirea produsului</w:t>
            </w:r>
          </w:p>
        </w:tc>
        <w:tc>
          <w:tcPr>
            <w:tcW w:w="1080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U.M.</w:t>
            </w:r>
          </w:p>
        </w:tc>
        <w:tc>
          <w:tcPr>
            <w:tcW w:w="900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Cantitatea</w:t>
            </w:r>
          </w:p>
        </w:tc>
        <w:tc>
          <w:tcPr>
            <w:tcW w:w="1392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Prețul unitar lei fără TVA</w:t>
            </w:r>
          </w:p>
        </w:tc>
        <w:tc>
          <w:tcPr>
            <w:tcW w:w="1471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Total</w:t>
            </w:r>
          </w:p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Valoare lei fără TVA</w:t>
            </w:r>
          </w:p>
        </w:tc>
        <w:tc>
          <w:tcPr>
            <w:tcW w:w="1408" w:type="dxa"/>
            <w:vAlign w:val="center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Total</w:t>
            </w:r>
          </w:p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Valoare lei cu TVA</w:t>
            </w:r>
          </w:p>
        </w:tc>
      </w:tr>
      <w:tr w:rsidR="008956E1">
        <w:trPr>
          <w:jc w:val="center"/>
        </w:trPr>
        <w:tc>
          <w:tcPr>
            <w:tcW w:w="735" w:type="dxa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1.</w:t>
            </w:r>
          </w:p>
        </w:tc>
        <w:tc>
          <w:tcPr>
            <w:tcW w:w="2793" w:type="dxa"/>
          </w:tcPr>
          <w:p w:rsidR="008956E1" w:rsidRDefault="00522AC9">
            <w:pPr>
              <w:spacing w:before="0" w:after="0" w:line="240" w:lineRule="auto"/>
              <w:jc w:val="both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 xml:space="preserve">Achiziția serviciilor de cazare hotelieră </w:t>
            </w:r>
            <w:r>
              <w:rPr>
                <w:rFonts w:ascii="Trebuchet MS" w:hAnsi="Trebuchet MS"/>
                <w:i/>
                <w:iCs/>
                <w:sz w:val="22"/>
                <w:lang w:val="ro-RO"/>
              </w:rPr>
              <w:t>în cadrul subactivității A 3.3.  Furnizarea sesiunilor individuale de consiliere și orientare antreprenorialăi .</w:t>
            </w:r>
          </w:p>
        </w:tc>
        <w:tc>
          <w:tcPr>
            <w:tcW w:w="1080" w:type="dxa"/>
            <w:vAlign w:val="center"/>
          </w:tcPr>
          <w:p w:rsidR="008956E1" w:rsidRDefault="00522AC9">
            <w:pPr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>luni</w:t>
            </w:r>
          </w:p>
        </w:tc>
        <w:tc>
          <w:tcPr>
            <w:tcW w:w="900" w:type="dxa"/>
          </w:tcPr>
          <w:p w:rsidR="008956E1" w:rsidRDefault="008956E1">
            <w:pPr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ro-RO"/>
              </w:rPr>
            </w:pPr>
          </w:p>
          <w:p w:rsidR="008956E1" w:rsidRDefault="00522AC9">
            <w:pPr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>15</w:t>
            </w:r>
          </w:p>
        </w:tc>
        <w:tc>
          <w:tcPr>
            <w:tcW w:w="1392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</w:p>
        </w:tc>
        <w:tc>
          <w:tcPr>
            <w:tcW w:w="1471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</w:p>
        </w:tc>
        <w:tc>
          <w:tcPr>
            <w:tcW w:w="1408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</w:p>
        </w:tc>
      </w:tr>
      <w:tr w:rsidR="008956E1">
        <w:trPr>
          <w:jc w:val="center"/>
        </w:trPr>
        <w:tc>
          <w:tcPr>
            <w:tcW w:w="735" w:type="dxa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2.</w:t>
            </w:r>
          </w:p>
        </w:tc>
        <w:tc>
          <w:tcPr>
            <w:tcW w:w="2793" w:type="dxa"/>
          </w:tcPr>
          <w:p w:rsidR="008956E1" w:rsidRDefault="00522AC9">
            <w:pPr>
              <w:spacing w:before="0" w:after="0" w:line="240" w:lineRule="auto"/>
              <w:jc w:val="both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 xml:space="preserve">Achiziția serviciilor de cazare hotelieră </w:t>
            </w:r>
            <w:r>
              <w:rPr>
                <w:rFonts w:ascii="Trebuchet MS" w:hAnsi="Trebuchet MS"/>
                <w:i/>
                <w:iCs/>
                <w:sz w:val="22"/>
                <w:lang w:val="ro-RO"/>
              </w:rPr>
              <w:t>în cadrul subactivității A 3.4. Organizarea workșop-urilor de educație antreprenorialăi .</w:t>
            </w:r>
          </w:p>
        </w:tc>
        <w:tc>
          <w:tcPr>
            <w:tcW w:w="1080" w:type="dxa"/>
            <w:vAlign w:val="center"/>
          </w:tcPr>
          <w:p w:rsidR="008956E1" w:rsidRDefault="00522AC9">
            <w:pPr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>luni</w:t>
            </w:r>
          </w:p>
        </w:tc>
        <w:tc>
          <w:tcPr>
            <w:tcW w:w="900" w:type="dxa"/>
          </w:tcPr>
          <w:p w:rsidR="008956E1" w:rsidRDefault="008956E1">
            <w:pPr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ro-RO"/>
              </w:rPr>
            </w:pPr>
          </w:p>
          <w:p w:rsidR="008956E1" w:rsidRDefault="00522AC9">
            <w:pPr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>16</w:t>
            </w:r>
          </w:p>
        </w:tc>
        <w:tc>
          <w:tcPr>
            <w:tcW w:w="1392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</w:p>
        </w:tc>
        <w:tc>
          <w:tcPr>
            <w:tcW w:w="1471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</w:p>
        </w:tc>
        <w:tc>
          <w:tcPr>
            <w:tcW w:w="1408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</w:p>
        </w:tc>
      </w:tr>
      <w:tr w:rsidR="008956E1">
        <w:trPr>
          <w:jc w:val="center"/>
        </w:trPr>
        <w:tc>
          <w:tcPr>
            <w:tcW w:w="735" w:type="dxa"/>
          </w:tcPr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lang w:val="ro-RO" w:eastAsia="ro-RO"/>
              </w:rPr>
              <w:t>3</w:t>
            </w:r>
          </w:p>
        </w:tc>
        <w:tc>
          <w:tcPr>
            <w:tcW w:w="2793" w:type="dxa"/>
          </w:tcPr>
          <w:p w:rsidR="008956E1" w:rsidRDefault="00522AC9">
            <w:pPr>
              <w:suppressAutoHyphens/>
              <w:autoSpaceDE w:val="0"/>
              <w:autoSpaceDN w:val="0"/>
              <w:adjustRightInd w:val="0"/>
              <w:spacing w:before="0" w:after="0"/>
              <w:ind w:hanging="15"/>
              <w:rPr>
                <w:rFonts w:ascii="Trebuchet MS" w:hAnsi="Trebuchet MS"/>
                <w:i/>
                <w:iCs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 xml:space="preserve">Achiziția serviciilor de cazare hotelieră </w:t>
            </w:r>
            <w:r>
              <w:rPr>
                <w:rFonts w:ascii="Trebuchet MS" w:hAnsi="Trebuchet MS"/>
                <w:i/>
                <w:iCs/>
                <w:sz w:val="22"/>
                <w:lang w:val="ro-RO"/>
              </w:rPr>
              <w:t>în cadrul</w:t>
            </w:r>
            <w:r>
              <w:rPr>
                <w:rFonts w:ascii="Trebuchet MS" w:hAnsi="Trebuchet MS"/>
                <w:sz w:val="22"/>
                <w:lang w:val="ro-RO"/>
              </w:rPr>
              <w:t xml:space="preserve"> </w:t>
            </w:r>
            <w:r>
              <w:rPr>
                <w:rFonts w:ascii="Trebuchet MS" w:hAnsi="Trebuchet MS"/>
                <w:i/>
                <w:iCs/>
                <w:sz w:val="22"/>
                <w:lang w:val="ro-RO"/>
              </w:rPr>
              <w:t>subactivității A 3.11. Implementarea schemei de sprijin și acordarea subvențiilor .</w:t>
            </w:r>
          </w:p>
          <w:p w:rsidR="008956E1" w:rsidRDefault="008956E1">
            <w:pPr>
              <w:spacing w:before="0" w:after="0" w:line="240" w:lineRule="auto"/>
              <w:ind w:hanging="15"/>
              <w:jc w:val="both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1080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ro-RO" w:eastAsia="ro-RO"/>
              </w:rPr>
            </w:pPr>
          </w:p>
          <w:p w:rsidR="008956E1" w:rsidRDefault="00522A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en-US" w:eastAsia="ro-RO"/>
              </w:rPr>
            </w:pPr>
            <w:r>
              <w:rPr>
                <w:rFonts w:ascii="Trebuchet MS" w:hAnsi="Trebuchet MS"/>
                <w:sz w:val="22"/>
                <w:lang w:val="en-US" w:eastAsia="ro-RO"/>
              </w:rPr>
              <w:t>luni</w:t>
            </w:r>
          </w:p>
        </w:tc>
        <w:tc>
          <w:tcPr>
            <w:tcW w:w="900" w:type="dxa"/>
          </w:tcPr>
          <w:p w:rsidR="008956E1" w:rsidRDefault="008956E1">
            <w:pPr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ro-RO"/>
              </w:rPr>
            </w:pPr>
          </w:p>
          <w:p w:rsidR="008956E1" w:rsidRDefault="00522AC9">
            <w:pPr>
              <w:spacing w:before="0" w:after="0" w:line="240" w:lineRule="auto"/>
              <w:jc w:val="center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>19</w:t>
            </w:r>
          </w:p>
        </w:tc>
        <w:tc>
          <w:tcPr>
            <w:tcW w:w="1392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</w:p>
        </w:tc>
        <w:tc>
          <w:tcPr>
            <w:tcW w:w="1471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</w:p>
        </w:tc>
        <w:tc>
          <w:tcPr>
            <w:tcW w:w="1408" w:type="dxa"/>
          </w:tcPr>
          <w:p w:rsidR="008956E1" w:rsidRDefault="008956E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lang w:val="ro-RO" w:eastAsia="ro-RO"/>
              </w:rPr>
            </w:pPr>
          </w:p>
        </w:tc>
      </w:tr>
    </w:tbl>
    <w:p w:rsidR="008956E1" w:rsidRDefault="00522AC9">
      <w:pPr>
        <w:spacing w:before="0" w:after="0"/>
        <w:ind w:left="360"/>
        <w:jc w:val="both"/>
        <w:rPr>
          <w:rFonts w:ascii="Trebuchet MS" w:hAnsi="Trebuchet MS"/>
          <w:b/>
          <w:sz w:val="22"/>
          <w:lang w:val="ro-RO"/>
        </w:rPr>
      </w:pPr>
      <w:r>
        <w:rPr>
          <w:rFonts w:ascii="Trebuchet MS" w:hAnsi="Trebuchet MS"/>
          <w:bCs/>
          <w:sz w:val="22"/>
          <w:lang w:val="ro-RO"/>
        </w:rPr>
        <w:t xml:space="preserve">          </w:t>
      </w:r>
    </w:p>
    <w:p w:rsidR="008956E1" w:rsidRDefault="008956E1"/>
    <w:sectPr w:rsidR="008956E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01" w:rsidRDefault="00130E01" w:rsidP="004A4E96">
      <w:pPr>
        <w:spacing w:before="0" w:after="0" w:line="240" w:lineRule="auto"/>
      </w:pPr>
      <w:r>
        <w:separator/>
      </w:r>
    </w:p>
  </w:endnote>
  <w:endnote w:type="continuationSeparator" w:id="0">
    <w:p w:rsidR="00130E01" w:rsidRDefault="00130E01" w:rsidP="004A4E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01" w:rsidRDefault="00130E01" w:rsidP="004A4E96">
      <w:pPr>
        <w:spacing w:before="0" w:after="0" w:line="240" w:lineRule="auto"/>
      </w:pPr>
      <w:r>
        <w:separator/>
      </w:r>
    </w:p>
  </w:footnote>
  <w:footnote w:type="continuationSeparator" w:id="0">
    <w:p w:rsidR="00130E01" w:rsidRDefault="00130E01" w:rsidP="004A4E9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E1"/>
    <w:rsid w:val="00130E01"/>
    <w:rsid w:val="001F5375"/>
    <w:rsid w:val="004A4E96"/>
    <w:rsid w:val="00522AC9"/>
    <w:rsid w:val="007B2908"/>
    <w:rsid w:val="008956E1"/>
    <w:rsid w:val="00D554C0"/>
    <w:rsid w:val="00E46DF9"/>
    <w:rsid w:val="00EC1D46"/>
    <w:rsid w:val="21B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39E77F-A566-443B-9A85-2C84E7FB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200" w:line="276" w:lineRule="auto"/>
    </w:pPr>
    <w:rPr>
      <w:rFonts w:ascii="Arial" w:eastAsia="MS Mincho" w:hAnsi="Arial"/>
      <w:sz w:val="21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4E9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A4E96"/>
    <w:rPr>
      <w:rFonts w:ascii="Arial" w:eastAsia="MS Mincho" w:hAnsi="Arial"/>
      <w:sz w:val="21"/>
      <w:szCs w:val="22"/>
      <w:lang w:val="en-GB"/>
    </w:rPr>
  </w:style>
  <w:style w:type="paragraph" w:styleId="Footer">
    <w:name w:val="footer"/>
    <w:basedOn w:val="Normal"/>
    <w:link w:val="FooterChar"/>
    <w:rsid w:val="004A4E9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4A4E96"/>
    <w:rPr>
      <w:rFonts w:ascii="Arial" w:eastAsia="MS Mincho" w:hAnsi="Arial"/>
      <w:sz w:val="21"/>
      <w:szCs w:val="22"/>
      <w:lang w:val="en-GB"/>
    </w:rPr>
  </w:style>
  <w:style w:type="paragraph" w:styleId="BalloonText">
    <w:name w:val="Balloon Text"/>
    <w:basedOn w:val="Normal"/>
    <w:link w:val="BalloonTextChar"/>
    <w:rsid w:val="00E46D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DF9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B9777CEEA2949A577897618AC8844" ma:contentTypeVersion="1" ma:contentTypeDescription="Creare document nou." ma:contentTypeScope="" ma:versionID="010b40d68b63b2cddbaa5268020b54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2975cd47c44ca21393162fa57f8c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u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ume" ma:index="8" nillable="true" ma:displayName="Nume" ma:internalName="Nu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Nu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27AD3CF2-E357-4D02-A4B4-ED89B5627B84}"/>
</file>

<file path=customXml/itemProps3.xml><?xml version="1.0" encoding="utf-8"?>
<ds:datastoreItem xmlns:ds="http://schemas.openxmlformats.org/officeDocument/2006/customXml" ds:itemID="{D8578387-E292-4A84-A9C2-4FCB28C8B1EB}"/>
</file>

<file path=customXml/itemProps4.xml><?xml version="1.0" encoding="utf-8"?>
<ds:datastoreItem xmlns:ds="http://schemas.openxmlformats.org/officeDocument/2006/customXml" ds:itemID="{344BE377-77DD-47C1-9FC5-BEDA32EEF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Ioana Rusuroi</cp:lastModifiedBy>
  <cp:revision>2</cp:revision>
  <cp:lastPrinted>2018-01-12T10:54:00Z</cp:lastPrinted>
  <dcterms:created xsi:type="dcterms:W3CDTF">2018-01-12T10:56:00Z</dcterms:created>
  <dcterms:modified xsi:type="dcterms:W3CDTF">2018-01-12T10:56:00Z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2057-10.2.0.5965</vt:lpwstr>
  </property>
  <property fmtid="{D5CDD505-2E9C-101B-9397-08002B2CF9AE}" pid="3" name="ContentTypeId">
    <vt:lpwstr>0x01010037DB9777CEEA2949A577897618AC8844</vt:lpwstr>
  </property>
</Properties>
</file>